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5317" w14:textId="77777777" w:rsidR="00922E9F" w:rsidRDefault="00922E9F" w:rsidP="00922E9F">
      <w:pPr>
        <w:spacing w:after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sz w:val="22"/>
          <w:lang w:val="pt-BR" w:eastAsia="pt-BR"/>
        </w:rPr>
      </w:pPr>
    </w:p>
    <w:p w14:paraId="7F2C073D" w14:textId="3FDAB1E4" w:rsidR="00EF37BE" w:rsidRPr="00AA0039" w:rsidRDefault="00303FB9" w:rsidP="00922E9F">
      <w:pPr>
        <w:spacing w:after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sz w:val="22"/>
          <w:lang w:val="pt-BR" w:eastAsia="pt-BR"/>
        </w:rPr>
      </w:pPr>
      <w:r>
        <w:rPr>
          <w:rFonts w:asciiTheme="minorHAnsi" w:eastAsia="Times New Roman" w:hAnsiTheme="minorHAnsi" w:cstheme="minorHAnsi"/>
          <w:b/>
          <w:bCs/>
          <w:sz w:val="22"/>
          <w:lang w:val="pt-BR" w:eastAsia="pt-BR"/>
        </w:rPr>
        <w:t xml:space="preserve">SOLICITAÇÃO DE INSCRIÇÃO PARA VAGA DESTINADA À INCLUSÃO SOCIOCONÔMICA </w:t>
      </w:r>
    </w:p>
    <w:p w14:paraId="2606CB8B" w14:textId="385EDFD7" w:rsidR="00303FB9" w:rsidRDefault="00AA0039" w:rsidP="00922E9F">
      <w:pPr>
        <w:spacing w:after="120" w:line="240" w:lineRule="auto"/>
        <w:ind w:left="0" w:firstLine="567"/>
        <w:jc w:val="both"/>
        <w:rPr>
          <w:rFonts w:asciiTheme="minorHAnsi" w:hAnsiTheme="minorHAnsi" w:cstheme="minorHAnsi"/>
          <w:sz w:val="22"/>
          <w:lang w:val="pt-BR"/>
        </w:rPr>
      </w:pPr>
      <w:r w:rsidRPr="00AA0039">
        <w:rPr>
          <w:rFonts w:asciiTheme="minorHAnsi" w:hAnsiTheme="minorHAnsi" w:cstheme="minorHAnsi"/>
          <w:sz w:val="22"/>
          <w:lang w:val="pt-BR"/>
        </w:rPr>
        <w:t>Eu</w:t>
      </w:r>
      <w:r>
        <w:rPr>
          <w:rFonts w:asciiTheme="minorHAnsi" w:hAnsiTheme="minorHAnsi" w:cstheme="minorHAnsi"/>
          <w:sz w:val="22"/>
          <w:lang w:val="pt-BR"/>
        </w:rPr>
        <w:t>, [</w:t>
      </w:r>
      <w:r w:rsidRPr="00AA0039">
        <w:rPr>
          <w:rFonts w:asciiTheme="minorHAnsi" w:hAnsiTheme="minorHAnsi" w:cstheme="minorHAnsi"/>
          <w:sz w:val="22"/>
          <w:highlight w:val="yellow"/>
          <w:lang w:val="pt-BR"/>
        </w:rPr>
        <w:t>NOME</w:t>
      </w:r>
      <w:r>
        <w:rPr>
          <w:rFonts w:asciiTheme="minorHAnsi" w:hAnsiTheme="minorHAnsi" w:cstheme="minorHAnsi"/>
          <w:sz w:val="22"/>
          <w:lang w:val="pt-BR"/>
        </w:rPr>
        <w:t>], portador(a) do RG [</w:t>
      </w:r>
      <w:r w:rsidRPr="00AA0039">
        <w:rPr>
          <w:rFonts w:asciiTheme="minorHAnsi" w:hAnsiTheme="minorHAnsi" w:cstheme="minorHAnsi"/>
          <w:sz w:val="22"/>
          <w:highlight w:val="yellow"/>
          <w:lang w:val="pt-BR"/>
        </w:rPr>
        <w:t>Número</w:t>
      </w:r>
      <w:r>
        <w:rPr>
          <w:rFonts w:asciiTheme="minorHAnsi" w:hAnsiTheme="minorHAnsi" w:cstheme="minorHAnsi"/>
          <w:sz w:val="22"/>
          <w:lang w:val="pt-BR"/>
        </w:rPr>
        <w:t>] e do CPF [</w:t>
      </w:r>
      <w:r w:rsidRPr="00AA0039">
        <w:rPr>
          <w:rFonts w:asciiTheme="minorHAnsi" w:hAnsiTheme="minorHAnsi" w:cstheme="minorHAnsi"/>
          <w:sz w:val="22"/>
          <w:highlight w:val="yellow"/>
          <w:lang w:val="pt-BR"/>
        </w:rPr>
        <w:t>Número</w:t>
      </w:r>
      <w:r>
        <w:rPr>
          <w:rFonts w:asciiTheme="minorHAnsi" w:hAnsiTheme="minorHAnsi" w:cstheme="minorHAnsi"/>
          <w:sz w:val="22"/>
          <w:lang w:val="pt-BR"/>
        </w:rPr>
        <w:t xml:space="preserve">], postulante à vaga </w:t>
      </w:r>
      <w:r w:rsidR="00303FB9">
        <w:rPr>
          <w:rFonts w:asciiTheme="minorHAnsi" w:hAnsiTheme="minorHAnsi" w:cstheme="minorHAnsi"/>
          <w:sz w:val="22"/>
          <w:lang w:val="pt-BR"/>
        </w:rPr>
        <w:t>n</w:t>
      </w:r>
      <w:r>
        <w:rPr>
          <w:rFonts w:asciiTheme="minorHAnsi" w:hAnsiTheme="minorHAnsi" w:cstheme="minorHAnsi"/>
          <w:sz w:val="22"/>
          <w:lang w:val="pt-BR"/>
        </w:rPr>
        <w:t>o Mestrado Acadêmico em Direito, período 2024_1,</w:t>
      </w:r>
      <w:r w:rsidR="00303FB9">
        <w:rPr>
          <w:rFonts w:asciiTheme="minorHAnsi" w:hAnsiTheme="minorHAnsi" w:cstheme="minorHAnsi"/>
          <w:sz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lang w:val="pt-BR"/>
        </w:rPr>
        <w:t xml:space="preserve">declaro que </w:t>
      </w:r>
      <w:r w:rsidR="00303FB9">
        <w:rPr>
          <w:rFonts w:asciiTheme="minorHAnsi" w:hAnsiTheme="minorHAnsi" w:cstheme="minorHAnsi"/>
          <w:sz w:val="22"/>
          <w:lang w:val="pt-BR"/>
        </w:rPr>
        <w:t xml:space="preserve">me enquadro nos critérios de elegibilidade </w:t>
      </w:r>
      <w:r w:rsidR="0005799F">
        <w:rPr>
          <w:rFonts w:asciiTheme="minorHAnsi" w:hAnsiTheme="minorHAnsi" w:cstheme="minorHAnsi"/>
          <w:sz w:val="22"/>
          <w:lang w:val="pt-BR"/>
        </w:rPr>
        <w:t xml:space="preserve">e, desta forma, </w:t>
      </w:r>
      <w:r w:rsidR="0005799F" w:rsidRPr="0005799F">
        <w:rPr>
          <w:rFonts w:asciiTheme="minorHAnsi" w:hAnsiTheme="minorHAnsi" w:cstheme="minorHAnsi"/>
          <w:b/>
          <w:bCs/>
          <w:sz w:val="22"/>
          <w:lang w:val="pt-BR"/>
        </w:rPr>
        <w:t xml:space="preserve">SOLICITO inscrição para </w:t>
      </w:r>
      <w:r w:rsidR="00303FB9" w:rsidRPr="0005799F">
        <w:rPr>
          <w:rFonts w:asciiTheme="minorHAnsi" w:hAnsiTheme="minorHAnsi" w:cstheme="minorHAnsi"/>
          <w:b/>
          <w:bCs/>
          <w:sz w:val="22"/>
          <w:lang w:val="pt-BR"/>
        </w:rPr>
        <w:t>concorr</w:t>
      </w:r>
      <w:r w:rsidR="0005799F" w:rsidRPr="0005799F">
        <w:rPr>
          <w:rFonts w:asciiTheme="minorHAnsi" w:hAnsiTheme="minorHAnsi" w:cstheme="minorHAnsi"/>
          <w:b/>
          <w:bCs/>
          <w:sz w:val="22"/>
          <w:lang w:val="pt-BR"/>
        </w:rPr>
        <w:t>er</w:t>
      </w:r>
      <w:r w:rsidR="00303FB9" w:rsidRPr="0005799F">
        <w:rPr>
          <w:rFonts w:asciiTheme="minorHAnsi" w:hAnsiTheme="minorHAnsi" w:cstheme="minorHAnsi"/>
          <w:b/>
          <w:bCs/>
          <w:sz w:val="22"/>
          <w:lang w:val="pt-BR"/>
        </w:rPr>
        <w:t xml:space="preserve"> às vagas especialmente destinadas à</w:t>
      </w:r>
      <w:r w:rsidR="00303FB9" w:rsidRPr="0005799F">
        <w:rPr>
          <w:rFonts w:asciiTheme="minorHAnsi" w:hAnsiTheme="minorHAnsi" w:cstheme="minorHAnsi"/>
          <w:b/>
          <w:bCs/>
          <w:sz w:val="22"/>
          <w:lang w:val="pt-BR"/>
        </w:rPr>
        <w:t xml:space="preserve"> inclusão socioeconômica</w:t>
      </w:r>
      <w:r w:rsidR="00303FB9">
        <w:rPr>
          <w:rFonts w:asciiTheme="minorHAnsi" w:hAnsiTheme="minorHAnsi" w:cstheme="minorHAnsi"/>
          <w:sz w:val="22"/>
          <w:lang w:val="pt-BR"/>
        </w:rPr>
        <w:t xml:space="preserve">, nos termos do Edital de Seleção para o </w:t>
      </w:r>
      <w:r w:rsidR="00303FB9">
        <w:rPr>
          <w:rFonts w:asciiTheme="minorHAnsi" w:hAnsiTheme="minorHAnsi" w:cstheme="minorHAnsi"/>
          <w:sz w:val="22"/>
          <w:lang w:val="pt-BR"/>
        </w:rPr>
        <w:t>período 2024_1</w:t>
      </w:r>
      <w:r w:rsidR="00D94099">
        <w:rPr>
          <w:rFonts w:asciiTheme="minorHAnsi" w:hAnsiTheme="minorHAnsi" w:cstheme="minorHAnsi"/>
          <w:sz w:val="22"/>
          <w:lang w:val="pt-BR"/>
        </w:rPr>
        <w:t xml:space="preserve">, e nos termos do </w:t>
      </w:r>
      <w:r w:rsidR="00303FB9" w:rsidRPr="00AA0039">
        <w:rPr>
          <w:rFonts w:asciiTheme="minorHAnsi" w:hAnsiTheme="minorHAnsi" w:cstheme="minorHAnsi"/>
          <w:sz w:val="22"/>
          <w:lang w:val="pt-BR"/>
        </w:rPr>
        <w:t xml:space="preserve">art. </w:t>
      </w:r>
      <w:r w:rsidR="00303FB9" w:rsidRPr="00922E9F">
        <w:rPr>
          <w:rFonts w:asciiTheme="minorHAnsi" w:hAnsiTheme="minorHAnsi" w:cstheme="minorHAnsi"/>
          <w:sz w:val="22"/>
          <w:lang w:val="pt-BR"/>
        </w:rPr>
        <w:t>4</w:t>
      </w:r>
      <w:r w:rsidR="00922E9F" w:rsidRPr="00922E9F">
        <w:rPr>
          <w:rFonts w:asciiTheme="minorHAnsi" w:hAnsiTheme="minorHAnsi" w:cstheme="minorHAnsi"/>
          <w:sz w:val="22"/>
          <w:lang w:val="pt-BR"/>
        </w:rPr>
        <w:t>2º</w:t>
      </w:r>
      <w:r w:rsidR="00922E9F">
        <w:rPr>
          <w:rFonts w:asciiTheme="minorHAnsi" w:hAnsiTheme="minorHAnsi" w:cstheme="minorHAnsi"/>
          <w:sz w:val="22"/>
          <w:lang w:val="pt-BR"/>
        </w:rPr>
        <w:t xml:space="preserve"> </w:t>
      </w:r>
      <w:r w:rsidR="00303FB9" w:rsidRPr="00AA0039">
        <w:rPr>
          <w:rFonts w:asciiTheme="minorHAnsi" w:hAnsiTheme="minorHAnsi" w:cstheme="minorHAnsi"/>
          <w:sz w:val="22"/>
          <w:lang w:val="pt-BR"/>
        </w:rPr>
        <w:t>do R</w:t>
      </w:r>
      <w:r w:rsidR="00303FB9">
        <w:rPr>
          <w:rFonts w:asciiTheme="minorHAnsi" w:hAnsiTheme="minorHAnsi" w:cstheme="minorHAnsi"/>
          <w:sz w:val="22"/>
          <w:lang w:val="pt-BR"/>
        </w:rPr>
        <w:t xml:space="preserve">egimento </w:t>
      </w:r>
      <w:r w:rsidR="00303FB9" w:rsidRPr="00AA0039">
        <w:rPr>
          <w:rFonts w:asciiTheme="minorHAnsi" w:hAnsiTheme="minorHAnsi" w:cstheme="minorHAnsi"/>
          <w:sz w:val="22"/>
          <w:lang w:val="pt-BR"/>
        </w:rPr>
        <w:t>I</w:t>
      </w:r>
      <w:r w:rsidR="00303FB9">
        <w:rPr>
          <w:rFonts w:asciiTheme="minorHAnsi" w:hAnsiTheme="minorHAnsi" w:cstheme="minorHAnsi"/>
          <w:sz w:val="22"/>
          <w:lang w:val="pt-BR"/>
        </w:rPr>
        <w:t>nterno</w:t>
      </w:r>
      <w:r w:rsidR="00303FB9" w:rsidRPr="00AA0039">
        <w:rPr>
          <w:rFonts w:asciiTheme="minorHAnsi" w:hAnsiTheme="minorHAnsi" w:cstheme="minorHAnsi"/>
          <w:sz w:val="22"/>
          <w:lang w:val="pt-BR"/>
        </w:rPr>
        <w:t xml:space="preserve"> do </w:t>
      </w:r>
      <w:r w:rsidR="00303FB9">
        <w:rPr>
          <w:rFonts w:asciiTheme="minorHAnsi" w:hAnsiTheme="minorHAnsi" w:cstheme="minorHAnsi"/>
          <w:sz w:val="22"/>
          <w:lang w:val="pt-BR"/>
        </w:rPr>
        <w:t>Programa de Pós</w:t>
      </w:r>
      <w:r w:rsidR="00303FB9">
        <w:rPr>
          <w:rFonts w:asciiTheme="minorHAnsi" w:hAnsiTheme="minorHAnsi" w:cstheme="minorHAnsi"/>
          <w:sz w:val="22"/>
          <w:lang w:val="pt-BR"/>
        </w:rPr>
        <w:t>-</w:t>
      </w:r>
      <w:r w:rsidR="00303FB9">
        <w:rPr>
          <w:rFonts w:asciiTheme="minorHAnsi" w:hAnsiTheme="minorHAnsi" w:cstheme="minorHAnsi"/>
          <w:sz w:val="22"/>
          <w:lang w:val="pt-BR"/>
        </w:rPr>
        <w:t>Graduação em Direito (PPGD)</w:t>
      </w:r>
      <w:r w:rsidR="00303FB9">
        <w:rPr>
          <w:rFonts w:asciiTheme="minorHAnsi" w:hAnsiTheme="minorHAnsi" w:cstheme="minorHAnsi"/>
          <w:sz w:val="22"/>
          <w:lang w:val="pt-BR"/>
        </w:rPr>
        <w:t xml:space="preserve"> </w:t>
      </w:r>
      <w:r w:rsidR="00303FB9">
        <w:rPr>
          <w:rFonts w:asciiTheme="minorHAnsi" w:hAnsiTheme="minorHAnsi" w:cstheme="minorHAnsi"/>
          <w:sz w:val="22"/>
          <w:lang w:val="pt-BR"/>
        </w:rPr>
        <w:t>da FACAMP</w:t>
      </w:r>
      <w:r w:rsidR="00303FB9">
        <w:rPr>
          <w:rFonts w:asciiTheme="minorHAnsi" w:hAnsiTheme="minorHAnsi" w:cstheme="minorHAnsi"/>
          <w:sz w:val="22"/>
          <w:lang w:val="pt-BR"/>
        </w:rPr>
        <w:t>, reproduzido abaixo:</w:t>
      </w:r>
    </w:p>
    <w:p w14:paraId="6DFE57B0" w14:textId="7E09EBE8" w:rsidR="00922E9F" w:rsidRPr="00922E9F" w:rsidRDefault="00922E9F" w:rsidP="00922E9F">
      <w:pPr>
        <w:spacing w:before="60" w:after="60" w:line="240" w:lineRule="auto"/>
        <w:ind w:left="426" w:firstLine="0"/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</w:pP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Art. 42º. Será destinado o percentual de 20% (vinte por cento) das vagas ofertadas em cada processo seletivo à inclusão social:</w:t>
      </w:r>
    </w:p>
    <w:p w14:paraId="5CB5A403" w14:textId="77777777" w:rsidR="00922E9F" w:rsidRPr="00922E9F" w:rsidRDefault="00922E9F" w:rsidP="00922E9F">
      <w:pPr>
        <w:spacing w:before="60" w:after="60" w:line="240" w:lineRule="auto"/>
        <w:ind w:left="851" w:firstLine="0"/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</w:pP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§1º A opção pelo enquadramento do(a) candidato(a) nessa política institucional deverá ser feita quando da sua inscrição, na forma regrada pelo respectivo Edital de processo seletivo. </w:t>
      </w:r>
    </w:p>
    <w:p w14:paraId="2CD31009" w14:textId="77777777" w:rsidR="00922E9F" w:rsidRPr="00922E9F" w:rsidRDefault="00922E9F" w:rsidP="00922E9F">
      <w:pPr>
        <w:spacing w:before="60" w:after="60" w:line="240" w:lineRule="auto"/>
        <w:ind w:left="851" w:firstLine="0"/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</w:pP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§2º- As vagas mencionadas no “caput” deste artigo serão reservadas:</w:t>
      </w:r>
    </w:p>
    <w:p w14:paraId="7BA16563" w14:textId="5620D6E0" w:rsidR="00922E9F" w:rsidRPr="00922E9F" w:rsidRDefault="00922E9F" w:rsidP="00922E9F">
      <w:pPr>
        <w:spacing w:before="60" w:after="60" w:line="240" w:lineRule="auto"/>
        <w:ind w:left="1134" w:firstLine="0"/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</w:pP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 I.</w:t>
      </w: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 </w:t>
      </w: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A(o) candidato(a) que tenha usufruído de vagas mediante política de cotas em instituições públicas na forma da legislação em vigor ou</w:t>
      </w:r>
    </w:p>
    <w:p w14:paraId="79BB93D4" w14:textId="69CA4FEC" w:rsidR="00922E9F" w:rsidRPr="00922E9F" w:rsidRDefault="00922E9F" w:rsidP="00922E9F">
      <w:pPr>
        <w:spacing w:before="60" w:after="60" w:line="240" w:lineRule="auto"/>
        <w:ind w:left="1134" w:firstLine="0"/>
        <w:rPr>
          <w:rFonts w:asciiTheme="minorHAnsi" w:eastAsia="Times New Roman" w:hAnsiTheme="minorHAnsi" w:cstheme="minorHAnsi"/>
          <w:color w:val="212121"/>
          <w:sz w:val="18"/>
          <w:szCs w:val="18"/>
          <w:lang w:val="pt-BR" w:eastAsia="pt-BR"/>
        </w:rPr>
      </w:pP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II.</w:t>
      </w: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 </w:t>
      </w: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A(o) candidato(a) que tenha custeado seu curso de graduação com a política do PROUNI na forma da legislação em vigor</w:t>
      </w:r>
    </w:p>
    <w:p w14:paraId="2C231870" w14:textId="0AFABA5B" w:rsidR="00922E9F" w:rsidRPr="00922E9F" w:rsidRDefault="00922E9F" w:rsidP="00922E9F">
      <w:pPr>
        <w:spacing w:before="60" w:after="60" w:line="240" w:lineRule="auto"/>
        <w:ind w:left="1134" w:firstLine="0"/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</w:pP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 xml:space="preserve">III - A(o) candidato(a) que se enquadrar em qualquer dos incisos anteriores deverá, </w:t>
      </w:r>
      <w:r w:rsidRPr="00922E9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lang w:val="pt-BR" w:eastAsia="pt-BR"/>
        </w:rPr>
        <w:t>cumulativamente</w:t>
      </w: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, comprovar que irá comprometer mais de 25% (vinte e cinco por cento) de sua renda pessoal com o pagamento da mensalidade.</w:t>
      </w:r>
    </w:p>
    <w:p w14:paraId="52454994" w14:textId="4B85F9BC" w:rsidR="00922E9F" w:rsidRPr="00922E9F" w:rsidRDefault="00922E9F" w:rsidP="00922E9F">
      <w:pPr>
        <w:spacing w:before="60" w:after="60" w:line="240" w:lineRule="auto"/>
        <w:ind w:left="851" w:firstLine="0"/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</w:pP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§3º. Havendo empate nos critérios de seleção entre as pessoas que se enquadrem neste artigo o critério de desempate será a ampliação da diversificação social no âmbito institucional.</w:t>
      </w:r>
    </w:p>
    <w:p w14:paraId="60442734" w14:textId="77777777" w:rsidR="00922E9F" w:rsidRPr="00922E9F" w:rsidRDefault="00922E9F" w:rsidP="00922E9F">
      <w:pPr>
        <w:spacing w:before="60" w:after="60" w:line="240" w:lineRule="auto"/>
        <w:ind w:left="851" w:firstLine="0"/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</w:pP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§4º. Em caso de reprovação por falta de mérito acadêmico ou por falta de frequência mínima na forma disposta neste Regimento, o(a) discente bolsista perderá o direito à fruição da bolsa, bem como não poderá postular o mesmo benefício em processos seletivos posteriores.</w:t>
      </w:r>
    </w:p>
    <w:p w14:paraId="0347F3D9" w14:textId="77777777" w:rsidR="00922E9F" w:rsidRPr="00922E9F" w:rsidRDefault="00922E9F" w:rsidP="00922E9F">
      <w:pPr>
        <w:spacing w:before="60" w:after="60" w:line="240" w:lineRule="auto"/>
        <w:ind w:left="851" w:firstLine="0"/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</w:pP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§5º.  Não será concedida prorrogação de prazo para finalização das atividades acadêmicas, bem como não será autorizado o trancamento de matrícula à pessoa que estiver em fruição do benefício da bolsa de que trata este artigo.</w:t>
      </w:r>
    </w:p>
    <w:p w14:paraId="303385F1" w14:textId="77777777" w:rsidR="00922E9F" w:rsidRPr="00922E9F" w:rsidRDefault="00922E9F" w:rsidP="00922E9F">
      <w:pPr>
        <w:spacing w:before="60" w:after="60" w:line="240" w:lineRule="auto"/>
        <w:ind w:left="851" w:firstLine="0"/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</w:pPr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 xml:space="preserve">§6º. A presente bolsa de inclusão social em nada se relaciona com descontos comerciais ou quaisquer outras políticas financeiras instituídas pela </w:t>
      </w:r>
      <w:proofErr w:type="spellStart"/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>Facamp</w:t>
      </w:r>
      <w:proofErr w:type="spellEnd"/>
      <w:r w:rsidRPr="00922E9F">
        <w:rPr>
          <w:rFonts w:asciiTheme="minorHAnsi" w:eastAsia="Times New Roman" w:hAnsiTheme="minorHAnsi" w:cstheme="minorHAnsi"/>
          <w:color w:val="000000"/>
          <w:sz w:val="18"/>
          <w:szCs w:val="18"/>
          <w:lang w:val="pt-BR" w:eastAsia="pt-BR"/>
        </w:rPr>
        <w:t xml:space="preserve"> ligadas ao PPGD.</w:t>
      </w:r>
    </w:p>
    <w:p w14:paraId="2A5DB01C" w14:textId="2CEEE1AC" w:rsidR="00303FB9" w:rsidRDefault="00303FB9" w:rsidP="00922E9F">
      <w:pPr>
        <w:spacing w:before="120" w:after="120" w:line="240" w:lineRule="auto"/>
        <w:ind w:left="0" w:firstLine="567"/>
        <w:jc w:val="both"/>
        <w:rPr>
          <w:rFonts w:asciiTheme="minorHAnsi" w:hAnsiTheme="minorHAnsi" w:cstheme="minorHAnsi"/>
          <w:sz w:val="22"/>
          <w:lang w:val="pt-BR"/>
        </w:rPr>
      </w:pPr>
      <w:r>
        <w:rPr>
          <w:rFonts w:asciiTheme="minorHAnsi" w:hAnsiTheme="minorHAnsi" w:cstheme="minorHAnsi"/>
          <w:sz w:val="22"/>
          <w:lang w:val="pt-BR"/>
        </w:rPr>
        <w:t xml:space="preserve">Declaro ainda que ajuntarei à minha inscrição os seguintes </w:t>
      </w:r>
      <w:r w:rsidR="0005799F">
        <w:rPr>
          <w:rFonts w:asciiTheme="minorHAnsi" w:hAnsiTheme="minorHAnsi" w:cstheme="minorHAnsi"/>
          <w:sz w:val="22"/>
          <w:lang w:val="pt-BR"/>
        </w:rPr>
        <w:t>2 (</w:t>
      </w:r>
      <w:r>
        <w:rPr>
          <w:rFonts w:asciiTheme="minorHAnsi" w:hAnsiTheme="minorHAnsi" w:cstheme="minorHAnsi"/>
          <w:sz w:val="22"/>
          <w:lang w:val="pt-BR"/>
        </w:rPr>
        <w:t>dois</w:t>
      </w:r>
      <w:r w:rsidR="0005799F">
        <w:rPr>
          <w:rFonts w:asciiTheme="minorHAnsi" w:hAnsiTheme="minorHAnsi" w:cstheme="minorHAnsi"/>
          <w:sz w:val="22"/>
          <w:lang w:val="pt-BR"/>
        </w:rPr>
        <w:t>)</w:t>
      </w:r>
      <w:r>
        <w:rPr>
          <w:rFonts w:asciiTheme="minorHAnsi" w:hAnsiTheme="minorHAnsi" w:cstheme="minorHAnsi"/>
          <w:sz w:val="22"/>
          <w:lang w:val="pt-BR"/>
        </w:rPr>
        <w:t xml:space="preserve"> documentos </w:t>
      </w:r>
      <w:r w:rsidR="0005799F">
        <w:rPr>
          <w:rFonts w:asciiTheme="minorHAnsi" w:hAnsiTheme="minorHAnsi" w:cstheme="minorHAnsi"/>
          <w:sz w:val="22"/>
          <w:lang w:val="pt-BR"/>
        </w:rPr>
        <w:t xml:space="preserve">não excludentes e </w:t>
      </w:r>
      <w:r>
        <w:rPr>
          <w:rFonts w:asciiTheme="minorHAnsi" w:hAnsiTheme="minorHAnsi" w:cstheme="minorHAnsi"/>
          <w:sz w:val="22"/>
          <w:lang w:val="pt-BR"/>
        </w:rPr>
        <w:t>comprobatórios de minha elegibilidade às vagas de inclusão socioeconômica:</w:t>
      </w:r>
    </w:p>
    <w:p w14:paraId="093B2EB8" w14:textId="19239C8F" w:rsidR="00303FB9" w:rsidRDefault="00303FB9" w:rsidP="00922E9F">
      <w:pPr>
        <w:pStyle w:val="PargrafodaLista"/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 w:cstheme="minorHAnsi"/>
          <w:sz w:val="22"/>
          <w:lang w:val="pt-BR"/>
        </w:rPr>
      </w:pPr>
      <w:r w:rsidRPr="00303FB9">
        <w:rPr>
          <w:rFonts w:asciiTheme="minorHAnsi" w:hAnsiTheme="minorHAnsi" w:cstheme="minorHAnsi"/>
          <w:sz w:val="22"/>
          <w:lang w:val="pt-BR"/>
        </w:rPr>
        <w:t>Cópia da última declaração de imposto de renda, incluindo recibo</w:t>
      </w:r>
      <w:r>
        <w:rPr>
          <w:rFonts w:asciiTheme="minorHAnsi" w:hAnsiTheme="minorHAnsi" w:cstheme="minorHAnsi"/>
          <w:sz w:val="22"/>
          <w:lang w:val="pt-BR"/>
        </w:rPr>
        <w:t xml:space="preserve"> </w:t>
      </w:r>
      <w:r w:rsidRPr="00922E9F">
        <w:rPr>
          <w:rFonts w:asciiTheme="minorHAnsi" w:hAnsiTheme="minorHAnsi" w:cstheme="minorHAnsi"/>
          <w:b/>
          <w:bCs/>
          <w:sz w:val="22"/>
          <w:lang w:val="pt-BR"/>
        </w:rPr>
        <w:t>e, além disso</w:t>
      </w:r>
      <w:r>
        <w:rPr>
          <w:rFonts w:asciiTheme="minorHAnsi" w:hAnsiTheme="minorHAnsi" w:cstheme="minorHAnsi"/>
          <w:sz w:val="22"/>
          <w:lang w:val="pt-BR"/>
        </w:rPr>
        <w:t>;</w:t>
      </w:r>
    </w:p>
    <w:p w14:paraId="31FB93C1" w14:textId="7D6312AA" w:rsidR="00303FB9" w:rsidRDefault="00303FB9" w:rsidP="00922E9F">
      <w:pPr>
        <w:pStyle w:val="PargrafodaLista"/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 w:cstheme="minorHAnsi"/>
          <w:sz w:val="22"/>
          <w:lang w:val="pt-BR"/>
        </w:rPr>
      </w:pPr>
      <w:r>
        <w:rPr>
          <w:rFonts w:asciiTheme="minorHAnsi" w:hAnsiTheme="minorHAnsi" w:cstheme="minorHAnsi"/>
          <w:sz w:val="22"/>
          <w:lang w:val="pt-BR"/>
        </w:rPr>
        <w:t>D</w:t>
      </w:r>
      <w:r w:rsidRPr="00303FB9">
        <w:rPr>
          <w:rFonts w:asciiTheme="minorHAnsi" w:hAnsiTheme="minorHAnsi" w:cstheme="minorHAnsi"/>
          <w:sz w:val="22"/>
          <w:lang w:val="pt-BR"/>
        </w:rPr>
        <w:t>ocumento comprobatório de que foi bolsista de inclusão socioeconômica durante curso de graduação</w:t>
      </w:r>
      <w:r>
        <w:rPr>
          <w:rFonts w:asciiTheme="minorHAnsi" w:hAnsiTheme="minorHAnsi" w:cstheme="minorHAnsi"/>
          <w:sz w:val="22"/>
          <w:lang w:val="pt-BR"/>
        </w:rPr>
        <w:t>. Nesse caso</w:t>
      </w:r>
      <w:r w:rsidR="00922E9F">
        <w:rPr>
          <w:rFonts w:asciiTheme="minorHAnsi" w:hAnsiTheme="minorHAnsi" w:cstheme="minorHAnsi"/>
          <w:sz w:val="22"/>
          <w:lang w:val="pt-BR"/>
        </w:rPr>
        <w:t>,</w:t>
      </w:r>
      <w:r>
        <w:rPr>
          <w:rFonts w:asciiTheme="minorHAnsi" w:hAnsiTheme="minorHAnsi" w:cstheme="minorHAnsi"/>
          <w:sz w:val="22"/>
          <w:lang w:val="pt-BR"/>
        </w:rPr>
        <w:t xml:space="preserve"> podem ser inseridos um dos dois documentos abaixo:</w:t>
      </w:r>
    </w:p>
    <w:p w14:paraId="0DF1E0D7" w14:textId="5DB8895E" w:rsidR="00303FB9" w:rsidRDefault="00303FB9" w:rsidP="00922E9F">
      <w:pPr>
        <w:spacing w:after="120" w:line="240" w:lineRule="auto"/>
        <w:ind w:left="1287" w:firstLine="0"/>
        <w:jc w:val="both"/>
        <w:rPr>
          <w:rFonts w:asciiTheme="minorHAnsi" w:hAnsiTheme="minorHAnsi" w:cstheme="minorHAnsi"/>
          <w:sz w:val="22"/>
          <w:lang w:val="pt-BR"/>
        </w:rPr>
      </w:pPr>
      <w:r>
        <w:rPr>
          <w:rFonts w:asciiTheme="minorHAnsi" w:hAnsiTheme="minorHAnsi" w:cstheme="minorHAnsi"/>
          <w:sz w:val="22"/>
          <w:lang w:val="pt-BR"/>
        </w:rPr>
        <w:t>2.1 N</w:t>
      </w:r>
      <w:r w:rsidRPr="00303FB9">
        <w:rPr>
          <w:rFonts w:asciiTheme="minorHAnsi" w:hAnsiTheme="minorHAnsi" w:cstheme="minorHAnsi"/>
          <w:sz w:val="22"/>
          <w:lang w:val="pt-BR"/>
        </w:rPr>
        <w:t>o caso de graduação concluída em IES privada</w:t>
      </w:r>
      <w:r>
        <w:rPr>
          <w:rFonts w:asciiTheme="minorHAnsi" w:hAnsiTheme="minorHAnsi" w:cstheme="minorHAnsi"/>
          <w:sz w:val="22"/>
          <w:lang w:val="pt-BR"/>
        </w:rPr>
        <w:t>:</w:t>
      </w:r>
      <w:r w:rsidRPr="00303FB9">
        <w:rPr>
          <w:rFonts w:asciiTheme="minorHAnsi" w:hAnsiTheme="minorHAnsi" w:cstheme="minorHAnsi"/>
          <w:sz w:val="22"/>
          <w:lang w:val="pt-BR"/>
        </w:rPr>
        <w:t xml:space="preserve"> </w:t>
      </w:r>
      <w:r w:rsidRPr="00303FB9">
        <w:rPr>
          <w:rFonts w:asciiTheme="minorHAnsi" w:hAnsiTheme="minorHAnsi" w:cstheme="minorHAnsi"/>
          <w:sz w:val="22"/>
          <w:lang w:val="pt-BR"/>
        </w:rPr>
        <w:t xml:space="preserve">termo de </w:t>
      </w:r>
      <w:r w:rsidR="0005799F">
        <w:rPr>
          <w:rFonts w:asciiTheme="minorHAnsi" w:hAnsiTheme="minorHAnsi" w:cstheme="minorHAnsi"/>
          <w:sz w:val="22"/>
          <w:lang w:val="pt-BR"/>
        </w:rPr>
        <w:t xml:space="preserve">concessão de bolsa </w:t>
      </w:r>
      <w:r w:rsidRPr="00303FB9">
        <w:rPr>
          <w:rFonts w:asciiTheme="minorHAnsi" w:hAnsiTheme="minorHAnsi" w:cstheme="minorHAnsi"/>
          <w:sz w:val="22"/>
          <w:lang w:val="pt-BR"/>
        </w:rPr>
        <w:t>PROUNI</w:t>
      </w:r>
      <w:r>
        <w:rPr>
          <w:rFonts w:asciiTheme="minorHAnsi" w:hAnsiTheme="minorHAnsi" w:cstheme="minorHAnsi"/>
          <w:sz w:val="22"/>
          <w:lang w:val="pt-BR"/>
        </w:rPr>
        <w:t xml:space="preserve"> ou;</w:t>
      </w:r>
    </w:p>
    <w:p w14:paraId="6086118E" w14:textId="3B35777D" w:rsidR="00303FB9" w:rsidRPr="00303FB9" w:rsidRDefault="00303FB9" w:rsidP="00922E9F">
      <w:pPr>
        <w:spacing w:after="120" w:line="240" w:lineRule="auto"/>
        <w:ind w:left="1287" w:firstLine="0"/>
        <w:jc w:val="both"/>
        <w:rPr>
          <w:rFonts w:asciiTheme="minorHAnsi" w:hAnsiTheme="minorHAnsi" w:cstheme="minorHAnsi"/>
          <w:sz w:val="22"/>
          <w:lang w:val="pt-BR"/>
        </w:rPr>
      </w:pPr>
      <w:r>
        <w:rPr>
          <w:rFonts w:asciiTheme="minorHAnsi" w:hAnsiTheme="minorHAnsi" w:cstheme="minorHAnsi"/>
          <w:sz w:val="22"/>
          <w:lang w:val="pt-BR"/>
        </w:rPr>
        <w:t xml:space="preserve">2.2 </w:t>
      </w:r>
      <w:r>
        <w:rPr>
          <w:rFonts w:asciiTheme="minorHAnsi" w:hAnsiTheme="minorHAnsi" w:cstheme="minorHAnsi"/>
          <w:sz w:val="22"/>
          <w:lang w:val="pt-BR"/>
        </w:rPr>
        <w:t>N</w:t>
      </w:r>
      <w:r w:rsidRPr="00303FB9">
        <w:rPr>
          <w:rFonts w:asciiTheme="minorHAnsi" w:hAnsiTheme="minorHAnsi" w:cstheme="minorHAnsi"/>
          <w:sz w:val="22"/>
          <w:lang w:val="pt-BR"/>
        </w:rPr>
        <w:t xml:space="preserve">o caso de graduação concluída em IES </w:t>
      </w:r>
      <w:r>
        <w:rPr>
          <w:rFonts w:asciiTheme="minorHAnsi" w:hAnsiTheme="minorHAnsi" w:cstheme="minorHAnsi"/>
          <w:sz w:val="22"/>
          <w:lang w:val="pt-BR"/>
        </w:rPr>
        <w:t>pública</w:t>
      </w:r>
      <w:r>
        <w:rPr>
          <w:rFonts w:asciiTheme="minorHAnsi" w:hAnsiTheme="minorHAnsi" w:cstheme="minorHAnsi"/>
          <w:sz w:val="22"/>
          <w:lang w:val="pt-BR"/>
        </w:rPr>
        <w:t>:</w:t>
      </w:r>
      <w:r>
        <w:rPr>
          <w:rFonts w:asciiTheme="minorHAnsi" w:hAnsiTheme="minorHAnsi" w:cstheme="minorHAnsi"/>
          <w:sz w:val="22"/>
          <w:lang w:val="pt-BR"/>
        </w:rPr>
        <w:t xml:space="preserve"> declaração da instituição atestando que o postulan</w:t>
      </w:r>
      <w:r w:rsidR="0005799F">
        <w:rPr>
          <w:rFonts w:asciiTheme="minorHAnsi" w:hAnsiTheme="minorHAnsi" w:cstheme="minorHAnsi"/>
          <w:sz w:val="22"/>
          <w:lang w:val="pt-BR"/>
        </w:rPr>
        <w:t>te</w:t>
      </w:r>
      <w:r>
        <w:rPr>
          <w:rFonts w:asciiTheme="minorHAnsi" w:hAnsiTheme="minorHAnsi" w:cstheme="minorHAnsi"/>
          <w:sz w:val="22"/>
          <w:lang w:val="pt-BR"/>
        </w:rPr>
        <w:t xml:space="preserve"> foi beneficiário de programa de inclusão socioeconômica de qualquer natureza.</w:t>
      </w:r>
    </w:p>
    <w:p w14:paraId="5544D5AC" w14:textId="55F79EF6" w:rsidR="00303FB9" w:rsidRDefault="00D94099" w:rsidP="00922E9F">
      <w:pPr>
        <w:spacing w:after="120" w:line="240" w:lineRule="auto"/>
        <w:ind w:left="0" w:firstLine="567"/>
        <w:jc w:val="both"/>
        <w:rPr>
          <w:rFonts w:asciiTheme="minorHAnsi" w:hAnsiTheme="minorHAnsi" w:cstheme="minorHAnsi"/>
          <w:sz w:val="22"/>
          <w:lang w:val="pt-BR"/>
        </w:rPr>
      </w:pPr>
      <w:r>
        <w:rPr>
          <w:rFonts w:asciiTheme="minorHAnsi" w:hAnsiTheme="minorHAnsi" w:cstheme="minorHAnsi"/>
          <w:sz w:val="22"/>
          <w:lang w:val="pt-BR"/>
        </w:rPr>
        <w:t>Por fim</w:t>
      </w:r>
      <w:r w:rsidR="0005799F">
        <w:rPr>
          <w:rFonts w:asciiTheme="minorHAnsi" w:hAnsiTheme="minorHAnsi" w:cstheme="minorHAnsi"/>
          <w:sz w:val="22"/>
          <w:lang w:val="pt-BR"/>
        </w:rPr>
        <w:t>,</w:t>
      </w:r>
      <w:r>
        <w:rPr>
          <w:rFonts w:asciiTheme="minorHAnsi" w:hAnsiTheme="minorHAnsi" w:cstheme="minorHAnsi"/>
          <w:sz w:val="22"/>
          <w:lang w:val="pt-BR"/>
        </w:rPr>
        <w:t xml:space="preserve"> </w:t>
      </w:r>
      <w:r w:rsidR="0005799F">
        <w:rPr>
          <w:rFonts w:asciiTheme="minorHAnsi" w:hAnsiTheme="minorHAnsi" w:cstheme="minorHAnsi"/>
          <w:sz w:val="22"/>
          <w:lang w:val="pt-BR"/>
        </w:rPr>
        <w:t>declaro ter</w:t>
      </w:r>
      <w:r w:rsidR="00AA0039">
        <w:rPr>
          <w:rFonts w:asciiTheme="minorHAnsi" w:hAnsiTheme="minorHAnsi" w:cstheme="minorHAnsi"/>
          <w:sz w:val="22"/>
          <w:lang w:val="pt-BR"/>
        </w:rPr>
        <w:t xml:space="preserve"> ciência </w:t>
      </w:r>
      <w:r w:rsidR="0005799F">
        <w:rPr>
          <w:rFonts w:asciiTheme="minorHAnsi" w:hAnsiTheme="minorHAnsi" w:cstheme="minorHAnsi"/>
          <w:sz w:val="22"/>
          <w:lang w:val="pt-BR"/>
        </w:rPr>
        <w:t xml:space="preserve">de </w:t>
      </w:r>
      <w:r w:rsidR="00303FB9">
        <w:rPr>
          <w:rFonts w:asciiTheme="minorHAnsi" w:hAnsiTheme="minorHAnsi" w:cstheme="minorHAnsi"/>
          <w:sz w:val="22"/>
          <w:lang w:val="pt-BR"/>
        </w:rPr>
        <w:t xml:space="preserve">que, se </w:t>
      </w:r>
      <w:r>
        <w:rPr>
          <w:rFonts w:asciiTheme="minorHAnsi" w:hAnsiTheme="minorHAnsi" w:cstheme="minorHAnsi"/>
          <w:sz w:val="22"/>
          <w:lang w:val="pt-BR"/>
        </w:rPr>
        <w:t xml:space="preserve">minha candidatura às </w:t>
      </w:r>
      <w:r>
        <w:rPr>
          <w:rFonts w:asciiTheme="minorHAnsi" w:hAnsiTheme="minorHAnsi" w:cstheme="minorHAnsi"/>
          <w:sz w:val="22"/>
          <w:lang w:val="pt-BR"/>
        </w:rPr>
        <w:t>vagas especialmente destinadas à inclusão socioeconômica</w:t>
      </w:r>
      <w:r w:rsidR="00922E9F">
        <w:rPr>
          <w:rFonts w:asciiTheme="minorHAnsi" w:hAnsiTheme="minorHAnsi" w:cstheme="minorHAnsi"/>
          <w:sz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lang w:val="pt-BR"/>
        </w:rPr>
        <w:t>for indeferida, poderei, se assim o desejar, manter minha candidatura às demais vagas destinadas à ampla concorrência.</w:t>
      </w:r>
    </w:p>
    <w:p w14:paraId="7C615029" w14:textId="4D98471B" w:rsidR="00AA0039" w:rsidRDefault="00AA0039" w:rsidP="007C61A3">
      <w:pPr>
        <w:ind w:left="0" w:firstLine="0"/>
        <w:jc w:val="center"/>
        <w:rPr>
          <w:rFonts w:asciiTheme="minorHAnsi" w:hAnsiTheme="minorHAnsi" w:cstheme="minorHAnsi"/>
          <w:sz w:val="22"/>
          <w:lang w:val="pt-BR"/>
        </w:rPr>
      </w:pPr>
      <w:r>
        <w:rPr>
          <w:rFonts w:asciiTheme="minorHAnsi" w:hAnsiTheme="minorHAnsi" w:cstheme="minorHAnsi"/>
          <w:sz w:val="22"/>
          <w:lang w:val="pt-BR"/>
        </w:rPr>
        <w:t>Campinas, [</w:t>
      </w:r>
      <w:proofErr w:type="spellStart"/>
      <w:r w:rsidRPr="007C61A3">
        <w:rPr>
          <w:rFonts w:asciiTheme="minorHAnsi" w:hAnsiTheme="minorHAnsi" w:cstheme="minorHAnsi"/>
          <w:sz w:val="22"/>
          <w:highlight w:val="yellow"/>
          <w:lang w:val="pt-BR"/>
        </w:rPr>
        <w:t>xx</w:t>
      </w:r>
      <w:proofErr w:type="spellEnd"/>
      <w:r>
        <w:rPr>
          <w:rFonts w:asciiTheme="minorHAnsi" w:hAnsiTheme="minorHAnsi" w:cstheme="minorHAnsi"/>
          <w:sz w:val="22"/>
          <w:lang w:val="pt-BR"/>
        </w:rPr>
        <w:t>] de [</w:t>
      </w:r>
      <w:r w:rsidRPr="007C61A3">
        <w:rPr>
          <w:rFonts w:asciiTheme="minorHAnsi" w:hAnsiTheme="minorHAnsi" w:cstheme="minorHAnsi"/>
          <w:sz w:val="22"/>
          <w:highlight w:val="yellow"/>
          <w:lang w:val="pt-BR"/>
        </w:rPr>
        <w:t>mês</w:t>
      </w:r>
      <w:r>
        <w:rPr>
          <w:rFonts w:asciiTheme="minorHAnsi" w:hAnsiTheme="minorHAnsi" w:cstheme="minorHAnsi"/>
          <w:sz w:val="22"/>
          <w:lang w:val="pt-BR"/>
        </w:rPr>
        <w:t>] de 2023</w:t>
      </w:r>
    </w:p>
    <w:p w14:paraId="75F4A0F3" w14:textId="682D56F2" w:rsidR="002972B4" w:rsidRPr="00827645" w:rsidRDefault="002972B4" w:rsidP="00827645">
      <w:pPr>
        <w:spacing w:before="60" w:after="60" w:line="360" w:lineRule="auto"/>
        <w:ind w:firstLine="567"/>
        <w:jc w:val="both"/>
        <w:rPr>
          <w:rFonts w:asciiTheme="minorHAnsi" w:hAnsiTheme="minorHAnsi" w:cstheme="minorHAnsi"/>
          <w:szCs w:val="20"/>
          <w:lang w:val="pt-BR"/>
        </w:rPr>
      </w:pPr>
    </w:p>
    <w:tbl>
      <w:tblPr>
        <w:tblW w:w="2279" w:type="pct"/>
        <w:jc w:val="center"/>
        <w:tblLook w:val="04A0" w:firstRow="1" w:lastRow="0" w:firstColumn="1" w:lastColumn="0" w:noHBand="0" w:noVBand="1"/>
      </w:tblPr>
      <w:tblGrid>
        <w:gridCol w:w="4393"/>
      </w:tblGrid>
      <w:tr w:rsidR="002972B4" w:rsidRPr="00303FB9" w14:paraId="6870A8E5" w14:textId="77777777" w:rsidTr="00312741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44CF86BC" w14:textId="77777777" w:rsidR="002972B4" w:rsidRPr="002B0A0C" w:rsidRDefault="002972B4" w:rsidP="002972B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  <w:lang w:val="pt-BR"/>
              </w:rPr>
            </w:pPr>
          </w:p>
        </w:tc>
      </w:tr>
      <w:tr w:rsidR="002972B4" w:rsidRPr="002B0A0C" w14:paraId="032AC7C2" w14:textId="77777777" w:rsidTr="00312741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450C47C9" w14:textId="5ABCD575" w:rsidR="002972B4" w:rsidRPr="00AA0039" w:rsidRDefault="00AA0039" w:rsidP="00AA0039">
            <w:pPr>
              <w:pStyle w:val="Ttulo2"/>
              <w:spacing w:before="120" w:line="240" w:lineRule="auto"/>
              <w:jc w:val="center"/>
              <w:rPr>
                <w:rFonts w:ascii="Calibri" w:hAnsi="Calibri"/>
                <w:bCs w:val="0"/>
                <w:sz w:val="20"/>
                <w:szCs w:val="20"/>
                <w:lang w:val="pt-BR"/>
              </w:rPr>
            </w:pPr>
            <w:r w:rsidRPr="00AA0039">
              <w:rPr>
                <w:rFonts w:ascii="Calibri" w:hAnsi="Calibri"/>
                <w:b w:val="0"/>
                <w:color w:val="auto"/>
                <w:sz w:val="20"/>
                <w:szCs w:val="20"/>
                <w:lang w:val="pt-BR"/>
              </w:rPr>
              <w:t>[</w:t>
            </w:r>
            <w:r w:rsidRPr="00AA0039">
              <w:rPr>
                <w:rFonts w:ascii="Calibri" w:hAnsi="Calibri"/>
                <w:b w:val="0"/>
                <w:color w:val="auto"/>
                <w:sz w:val="20"/>
                <w:szCs w:val="20"/>
                <w:highlight w:val="yellow"/>
                <w:lang w:val="pt-BR"/>
              </w:rPr>
              <w:t>NOME</w:t>
            </w:r>
            <w:r w:rsidRPr="00AA0039">
              <w:rPr>
                <w:rFonts w:ascii="Calibri" w:hAnsi="Calibri"/>
                <w:b w:val="0"/>
                <w:color w:val="auto"/>
                <w:sz w:val="20"/>
                <w:szCs w:val="20"/>
                <w:lang w:val="pt-BR"/>
              </w:rPr>
              <w:t>]</w:t>
            </w:r>
          </w:p>
        </w:tc>
      </w:tr>
      <w:tr w:rsidR="002972B4" w:rsidRPr="002B0A0C" w14:paraId="387342ED" w14:textId="77777777" w:rsidTr="00312741">
        <w:trPr>
          <w:jc w:val="center"/>
        </w:trPr>
        <w:tc>
          <w:tcPr>
            <w:tcW w:w="5000" w:type="pct"/>
          </w:tcPr>
          <w:p w14:paraId="1B3E19DF" w14:textId="7091F49C" w:rsidR="002972B4" w:rsidRPr="00AA0039" w:rsidRDefault="00AA0039" w:rsidP="00AA0039">
            <w:pPr>
              <w:pStyle w:val="Ttulo2"/>
              <w:spacing w:before="0" w:line="240" w:lineRule="auto"/>
              <w:ind w:left="0" w:firstLine="0"/>
              <w:jc w:val="center"/>
              <w:rPr>
                <w:rFonts w:ascii="Calibri" w:hAnsi="Calibri"/>
                <w:bCs w:val="0"/>
                <w:sz w:val="20"/>
                <w:szCs w:val="20"/>
                <w:lang w:val="pt-BR"/>
              </w:rPr>
            </w:pPr>
            <w:r w:rsidRPr="00AA0039">
              <w:rPr>
                <w:rFonts w:ascii="Calibri" w:hAnsi="Calibri"/>
                <w:b w:val="0"/>
                <w:color w:val="auto"/>
                <w:sz w:val="20"/>
                <w:szCs w:val="20"/>
                <w:lang w:val="pt-BR"/>
              </w:rPr>
              <w:t>[</w:t>
            </w:r>
            <w:r w:rsidRPr="00AA0039">
              <w:rPr>
                <w:rFonts w:ascii="Calibri" w:hAnsi="Calibri"/>
                <w:b w:val="0"/>
                <w:color w:val="auto"/>
                <w:sz w:val="20"/>
                <w:szCs w:val="20"/>
                <w:highlight w:val="yellow"/>
                <w:lang w:val="pt-BR"/>
              </w:rPr>
              <w:t>CPF</w:t>
            </w:r>
            <w:r w:rsidRPr="00AA0039">
              <w:rPr>
                <w:rFonts w:ascii="Calibri" w:hAnsi="Calibri"/>
                <w:b w:val="0"/>
                <w:color w:val="auto"/>
                <w:sz w:val="20"/>
                <w:szCs w:val="20"/>
                <w:lang w:val="pt-BR"/>
              </w:rPr>
              <w:t>]</w:t>
            </w:r>
          </w:p>
        </w:tc>
      </w:tr>
    </w:tbl>
    <w:p w14:paraId="38DB5072" w14:textId="77777777" w:rsidR="00C22F56" w:rsidRPr="0082512B" w:rsidRDefault="00C22F56" w:rsidP="0082512B">
      <w:pPr>
        <w:ind w:left="0" w:firstLine="0"/>
        <w:rPr>
          <w:rFonts w:asciiTheme="minorHAnsi" w:hAnsiTheme="minorHAnsi"/>
          <w:sz w:val="22"/>
          <w:lang w:val="pt-BR"/>
        </w:rPr>
      </w:pPr>
    </w:p>
    <w:sectPr w:rsidR="00C22F56" w:rsidRPr="0082512B" w:rsidSect="00922E9F">
      <w:headerReference w:type="default" r:id="rId8"/>
      <w:footerReference w:type="default" r:id="rId9"/>
      <w:pgSz w:w="11907" w:h="16839" w:code="9"/>
      <w:pgMar w:top="1701" w:right="1134" w:bottom="329" w:left="1134" w:header="425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0CA9" w14:textId="77777777" w:rsidR="0015239C" w:rsidRDefault="0015239C" w:rsidP="004F07FE">
      <w:pPr>
        <w:spacing w:after="0" w:line="240" w:lineRule="auto"/>
      </w:pPr>
      <w:r>
        <w:separator/>
      </w:r>
    </w:p>
  </w:endnote>
  <w:endnote w:type="continuationSeparator" w:id="0">
    <w:p w14:paraId="25F37BA6" w14:textId="77777777" w:rsidR="0015239C" w:rsidRDefault="0015239C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7B8D" w14:textId="77777777" w:rsidR="007E7F93" w:rsidRDefault="007E7F93" w:rsidP="00341ED7">
    <w:pPr>
      <w:pStyle w:val="Rodap"/>
      <w:jc w:val="center"/>
      <w:rPr>
        <w:rFonts w:ascii="Calibri" w:hAnsi="Calibri"/>
        <w:sz w:val="18"/>
        <w:szCs w:val="18"/>
        <w:lang w:val="pt-BR"/>
      </w:rPr>
    </w:pPr>
  </w:p>
  <w:p w14:paraId="4C468F3D" w14:textId="77777777" w:rsidR="00827645" w:rsidRDefault="00827645" w:rsidP="00C22F56">
    <w:pPr>
      <w:pStyle w:val="Rodap"/>
      <w:ind w:hanging="578"/>
      <w:jc w:val="center"/>
      <w:rPr>
        <w:rFonts w:ascii="Calibri" w:hAnsi="Calibri"/>
        <w:szCs w:val="20"/>
        <w:lang w:val="pt-BR"/>
      </w:rPr>
    </w:pPr>
  </w:p>
  <w:p w14:paraId="49F1E7C9" w14:textId="77777777" w:rsidR="00C22F56" w:rsidRPr="00827645" w:rsidRDefault="007E7F93" w:rsidP="00827645">
    <w:pPr>
      <w:pStyle w:val="Rodap"/>
      <w:pBdr>
        <w:top w:val="single" w:sz="4" w:space="1" w:color="003A5E"/>
      </w:pBdr>
      <w:ind w:hanging="578"/>
      <w:jc w:val="center"/>
      <w:rPr>
        <w:rFonts w:ascii="Calibri" w:hAnsi="Calibri"/>
        <w:color w:val="003A5E"/>
        <w:szCs w:val="20"/>
        <w:lang w:val="pt-BR"/>
      </w:rPr>
    </w:pPr>
    <w:r w:rsidRPr="00827645">
      <w:rPr>
        <w:rFonts w:ascii="Calibri" w:hAnsi="Calibri"/>
        <w:color w:val="003A5E"/>
        <w:szCs w:val="20"/>
        <w:lang w:val="pt-BR"/>
      </w:rPr>
      <w:t>Av. Alan Turing, 805</w:t>
    </w:r>
    <w:r w:rsidR="00C22F56" w:rsidRPr="00827645">
      <w:rPr>
        <w:rFonts w:ascii="Calibri" w:hAnsi="Calibri"/>
        <w:color w:val="003A5E"/>
        <w:szCs w:val="20"/>
        <w:lang w:val="pt-BR"/>
      </w:rPr>
      <w:t xml:space="preserve"> </w:t>
    </w:r>
    <w:r w:rsidRPr="00827645">
      <w:rPr>
        <w:rFonts w:ascii="Calibri" w:hAnsi="Calibri"/>
        <w:color w:val="003A5E"/>
        <w:szCs w:val="20"/>
        <w:lang w:val="pt-BR"/>
      </w:rPr>
      <w:sym w:font="Symbol" w:char="F0B7"/>
    </w:r>
    <w:r w:rsidRPr="00827645">
      <w:rPr>
        <w:rFonts w:ascii="Calibri" w:hAnsi="Calibri"/>
        <w:color w:val="003A5E"/>
        <w:szCs w:val="20"/>
        <w:lang w:val="pt-BR"/>
      </w:rPr>
      <w:t xml:space="preserve"> </w:t>
    </w:r>
    <w:r w:rsidR="00C22F56" w:rsidRPr="00827645">
      <w:rPr>
        <w:rFonts w:ascii="Calibri" w:hAnsi="Calibri"/>
        <w:color w:val="003A5E"/>
        <w:szCs w:val="20"/>
        <w:lang w:val="pt-BR"/>
      </w:rPr>
      <w:t xml:space="preserve">CEP 13083-898 </w:t>
    </w:r>
    <w:r w:rsidRPr="00827645">
      <w:rPr>
        <w:rFonts w:ascii="Calibri" w:hAnsi="Calibri"/>
        <w:color w:val="003A5E"/>
        <w:szCs w:val="20"/>
        <w:lang w:val="pt-BR"/>
      </w:rPr>
      <w:sym w:font="Symbol" w:char="F0B7"/>
    </w:r>
    <w:r w:rsidRPr="00827645">
      <w:rPr>
        <w:rFonts w:ascii="Calibri" w:hAnsi="Calibri"/>
        <w:color w:val="003A5E"/>
        <w:szCs w:val="20"/>
        <w:lang w:val="pt-BR"/>
      </w:rPr>
      <w:t xml:space="preserve"> </w:t>
    </w:r>
    <w:r w:rsidR="00C22F56" w:rsidRPr="00827645">
      <w:rPr>
        <w:rFonts w:ascii="Calibri" w:hAnsi="Calibri"/>
        <w:color w:val="003A5E"/>
        <w:szCs w:val="20"/>
        <w:lang w:val="pt-BR"/>
      </w:rPr>
      <w:t>Campinas/</w:t>
    </w:r>
    <w:r w:rsidRPr="00827645">
      <w:rPr>
        <w:rFonts w:ascii="Calibri" w:hAnsi="Calibri"/>
        <w:color w:val="003A5E"/>
        <w:szCs w:val="20"/>
        <w:lang w:val="pt-BR"/>
      </w:rPr>
      <w:t>SP</w:t>
    </w:r>
    <w:r w:rsidR="00C22F56" w:rsidRPr="00827645">
      <w:rPr>
        <w:rFonts w:ascii="Calibri" w:hAnsi="Calibri"/>
        <w:color w:val="003A5E"/>
        <w:szCs w:val="20"/>
        <w:lang w:val="pt-BR"/>
      </w:rPr>
      <w:t>/</w:t>
    </w:r>
    <w:r w:rsidRPr="00827645">
      <w:rPr>
        <w:rFonts w:ascii="Calibri" w:hAnsi="Calibri"/>
        <w:color w:val="003A5E"/>
        <w:szCs w:val="20"/>
        <w:lang w:val="pt-BR"/>
      </w:rPr>
      <w:t>Brasil</w:t>
    </w:r>
    <w:r w:rsidR="00C22F56" w:rsidRPr="00827645">
      <w:rPr>
        <w:rFonts w:ascii="Calibri" w:hAnsi="Calibri"/>
        <w:color w:val="003A5E"/>
        <w:szCs w:val="20"/>
        <w:lang w:val="pt-BR"/>
      </w:rPr>
      <w:t xml:space="preserve"> </w:t>
    </w:r>
    <w:r w:rsidR="00C22F56" w:rsidRPr="00827645">
      <w:rPr>
        <w:rFonts w:ascii="Calibri" w:hAnsi="Calibri"/>
        <w:color w:val="003A5E"/>
        <w:szCs w:val="20"/>
        <w:lang w:val="pt-BR"/>
      </w:rPr>
      <w:sym w:font="Symbol" w:char="F0B7"/>
    </w:r>
    <w:r w:rsidR="00C22F56" w:rsidRPr="00827645">
      <w:rPr>
        <w:rFonts w:ascii="Calibri" w:hAnsi="Calibri"/>
        <w:color w:val="003A5E"/>
        <w:szCs w:val="20"/>
        <w:lang w:val="pt-BR"/>
      </w:rPr>
      <w:t xml:space="preserve">: (19) 3754 8550  </w:t>
    </w:r>
    <w:r w:rsidR="00C22F56" w:rsidRPr="00827645">
      <w:rPr>
        <w:rFonts w:ascii="Calibri" w:hAnsi="Calibri"/>
        <w:color w:val="003A5E"/>
        <w:szCs w:val="20"/>
        <w:lang w:val="pt-BR"/>
      </w:rPr>
      <w:sym w:font="Symbol" w:char="F0B7"/>
    </w:r>
    <w:r w:rsidR="00C22F56" w:rsidRPr="00827645">
      <w:rPr>
        <w:rFonts w:ascii="Calibri" w:hAnsi="Calibri"/>
        <w:color w:val="003A5E"/>
        <w:szCs w:val="20"/>
        <w:lang w:val="pt-BR"/>
      </w:rPr>
      <w:t xml:space="preserve"> www.facamp.com.br</w:t>
    </w:r>
  </w:p>
  <w:p w14:paraId="6055E595" w14:textId="77777777" w:rsidR="007E7F93" w:rsidRPr="00AB52CC" w:rsidRDefault="007E7F93" w:rsidP="00C22F56">
    <w:pPr>
      <w:pStyle w:val="Rodap"/>
      <w:ind w:hanging="578"/>
      <w:rPr>
        <w:rFonts w:ascii="Calibri" w:hAnsi="Calibri"/>
        <w:sz w:val="16"/>
        <w:szCs w:val="16"/>
        <w:lang w:val="pt-BR"/>
      </w:rPr>
    </w:pPr>
  </w:p>
  <w:p w14:paraId="5A555D9E" w14:textId="77777777" w:rsidR="007E7F93" w:rsidRPr="00E86201" w:rsidRDefault="007E7F93" w:rsidP="00827645">
    <w:pPr>
      <w:pStyle w:val="Rodap"/>
      <w:ind w:hanging="578"/>
      <w:rPr>
        <w:rFonts w:ascii="Calibri" w:hAnsi="Calibri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81FC" w14:textId="77777777" w:rsidR="0015239C" w:rsidRDefault="0015239C" w:rsidP="004F07FE">
      <w:pPr>
        <w:spacing w:after="0" w:line="240" w:lineRule="auto"/>
      </w:pPr>
      <w:r>
        <w:separator/>
      </w:r>
    </w:p>
  </w:footnote>
  <w:footnote w:type="continuationSeparator" w:id="0">
    <w:p w14:paraId="163817C2" w14:textId="77777777" w:rsidR="0015239C" w:rsidRDefault="0015239C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B3F" w14:textId="77777777" w:rsidR="007E7F93" w:rsidRDefault="00C22F56" w:rsidP="00C22F5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863D633" wp14:editId="191D25F7">
          <wp:extent cx="628650" cy="909092"/>
          <wp:effectExtent l="0" t="0" r="0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amp_Vertical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33" cy="100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227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F4CE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A3938"/>
    <w:multiLevelType w:val="hybridMultilevel"/>
    <w:tmpl w:val="7DF0064A"/>
    <w:lvl w:ilvl="0" w:tplc="917E00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34B22"/>
    <w:multiLevelType w:val="hybridMultilevel"/>
    <w:tmpl w:val="47FA9F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A3E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25A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245D78"/>
    <w:multiLevelType w:val="hybridMultilevel"/>
    <w:tmpl w:val="2CBA4B5C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2367C3"/>
    <w:multiLevelType w:val="hybridMultilevel"/>
    <w:tmpl w:val="E1262C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000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AF11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160C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370DC2"/>
    <w:multiLevelType w:val="hybridMultilevel"/>
    <w:tmpl w:val="57DCE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45E3F"/>
    <w:multiLevelType w:val="hybridMultilevel"/>
    <w:tmpl w:val="CF36D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C11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EC4AD4"/>
    <w:multiLevelType w:val="hybridMultilevel"/>
    <w:tmpl w:val="F872F9C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986059"/>
    <w:multiLevelType w:val="hybridMultilevel"/>
    <w:tmpl w:val="155235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D36E6"/>
    <w:multiLevelType w:val="hybridMultilevel"/>
    <w:tmpl w:val="C832D6B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53B46A9"/>
    <w:multiLevelType w:val="hybridMultilevel"/>
    <w:tmpl w:val="2C26090A"/>
    <w:lvl w:ilvl="0" w:tplc="0416000F">
      <w:start w:val="1"/>
      <w:numFmt w:val="decimal"/>
      <w:lvlText w:val="%1."/>
      <w:lvlJc w:val="left"/>
      <w:pPr>
        <w:ind w:left="1344" w:hanging="360"/>
      </w:pPr>
    </w:lvl>
    <w:lvl w:ilvl="1" w:tplc="04160019" w:tentative="1">
      <w:start w:val="1"/>
      <w:numFmt w:val="lowerLetter"/>
      <w:lvlText w:val="%2."/>
      <w:lvlJc w:val="left"/>
      <w:pPr>
        <w:ind w:left="2064" w:hanging="360"/>
      </w:pPr>
    </w:lvl>
    <w:lvl w:ilvl="2" w:tplc="0416001B" w:tentative="1">
      <w:start w:val="1"/>
      <w:numFmt w:val="lowerRoman"/>
      <w:lvlText w:val="%3."/>
      <w:lvlJc w:val="right"/>
      <w:pPr>
        <w:ind w:left="2784" w:hanging="180"/>
      </w:pPr>
    </w:lvl>
    <w:lvl w:ilvl="3" w:tplc="0416000F" w:tentative="1">
      <w:start w:val="1"/>
      <w:numFmt w:val="decimal"/>
      <w:lvlText w:val="%4."/>
      <w:lvlJc w:val="left"/>
      <w:pPr>
        <w:ind w:left="3504" w:hanging="360"/>
      </w:pPr>
    </w:lvl>
    <w:lvl w:ilvl="4" w:tplc="04160019" w:tentative="1">
      <w:start w:val="1"/>
      <w:numFmt w:val="lowerLetter"/>
      <w:lvlText w:val="%5."/>
      <w:lvlJc w:val="left"/>
      <w:pPr>
        <w:ind w:left="4224" w:hanging="360"/>
      </w:pPr>
    </w:lvl>
    <w:lvl w:ilvl="5" w:tplc="0416001B" w:tentative="1">
      <w:start w:val="1"/>
      <w:numFmt w:val="lowerRoman"/>
      <w:lvlText w:val="%6."/>
      <w:lvlJc w:val="right"/>
      <w:pPr>
        <w:ind w:left="4944" w:hanging="180"/>
      </w:pPr>
    </w:lvl>
    <w:lvl w:ilvl="6" w:tplc="0416000F" w:tentative="1">
      <w:start w:val="1"/>
      <w:numFmt w:val="decimal"/>
      <w:lvlText w:val="%7."/>
      <w:lvlJc w:val="left"/>
      <w:pPr>
        <w:ind w:left="5664" w:hanging="360"/>
      </w:pPr>
    </w:lvl>
    <w:lvl w:ilvl="7" w:tplc="04160019" w:tentative="1">
      <w:start w:val="1"/>
      <w:numFmt w:val="lowerLetter"/>
      <w:lvlText w:val="%8."/>
      <w:lvlJc w:val="left"/>
      <w:pPr>
        <w:ind w:left="6384" w:hanging="360"/>
      </w:pPr>
    </w:lvl>
    <w:lvl w:ilvl="8" w:tplc="0416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435F3"/>
    <w:multiLevelType w:val="hybridMultilevel"/>
    <w:tmpl w:val="F33CC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F594D"/>
    <w:multiLevelType w:val="hybridMultilevel"/>
    <w:tmpl w:val="5254D8C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D67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B746C0"/>
    <w:multiLevelType w:val="hybridMultilevel"/>
    <w:tmpl w:val="D43CB708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709751F"/>
    <w:multiLevelType w:val="hybridMultilevel"/>
    <w:tmpl w:val="1578151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53C274C"/>
    <w:multiLevelType w:val="hybridMultilevel"/>
    <w:tmpl w:val="18E0B3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E11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1E7228"/>
    <w:multiLevelType w:val="hybridMultilevel"/>
    <w:tmpl w:val="5B58D63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AB5114"/>
    <w:multiLevelType w:val="hybridMultilevel"/>
    <w:tmpl w:val="6FEE5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B1A34"/>
    <w:multiLevelType w:val="hybridMultilevel"/>
    <w:tmpl w:val="CB2E3D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2525A4"/>
    <w:multiLevelType w:val="hybridMultilevel"/>
    <w:tmpl w:val="A81491E4"/>
    <w:lvl w:ilvl="0" w:tplc="6960DEF2">
      <w:start w:val="5"/>
      <w:numFmt w:val="bullet"/>
      <w:lvlText w:val="•"/>
      <w:lvlJc w:val="left"/>
      <w:pPr>
        <w:ind w:left="927" w:hanging="360"/>
      </w:pPr>
      <w:rPr>
        <w:rFonts w:ascii="Calibri" w:eastAsia="Century Gothic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A0E5785"/>
    <w:multiLevelType w:val="hybridMultilevel"/>
    <w:tmpl w:val="BF747E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BB6A4F"/>
    <w:multiLevelType w:val="hybridMultilevel"/>
    <w:tmpl w:val="4EA216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A46FA"/>
    <w:multiLevelType w:val="hybridMultilevel"/>
    <w:tmpl w:val="63F8A7D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03147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9616182"/>
    <w:multiLevelType w:val="hybridMultilevel"/>
    <w:tmpl w:val="9A72AA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CB16011"/>
    <w:multiLevelType w:val="hybridMultilevel"/>
    <w:tmpl w:val="6D4464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B5A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8052382">
    <w:abstractNumId w:val="42"/>
  </w:num>
  <w:num w:numId="2" w16cid:durableId="261304496">
    <w:abstractNumId w:val="39"/>
  </w:num>
  <w:num w:numId="3" w16cid:durableId="1187136740">
    <w:abstractNumId w:val="19"/>
  </w:num>
  <w:num w:numId="4" w16cid:durableId="423260379">
    <w:abstractNumId w:val="22"/>
  </w:num>
  <w:num w:numId="5" w16cid:durableId="1849557311">
    <w:abstractNumId w:val="24"/>
  </w:num>
  <w:num w:numId="6" w16cid:durableId="752046142">
    <w:abstractNumId w:val="20"/>
  </w:num>
  <w:num w:numId="7" w16cid:durableId="1657760181">
    <w:abstractNumId w:val="12"/>
  </w:num>
  <w:num w:numId="8" w16cid:durableId="1422484017">
    <w:abstractNumId w:val="24"/>
  </w:num>
  <w:num w:numId="9" w16cid:durableId="944965530">
    <w:abstractNumId w:val="11"/>
  </w:num>
  <w:num w:numId="10" w16cid:durableId="1445929240">
    <w:abstractNumId w:val="31"/>
  </w:num>
  <w:num w:numId="11" w16cid:durableId="357587809">
    <w:abstractNumId w:val="6"/>
  </w:num>
  <w:num w:numId="12" w16cid:durableId="1054310320">
    <w:abstractNumId w:val="18"/>
  </w:num>
  <w:num w:numId="13" w16cid:durableId="613246739">
    <w:abstractNumId w:val="25"/>
  </w:num>
  <w:num w:numId="14" w16cid:durableId="1791629491">
    <w:abstractNumId w:val="41"/>
  </w:num>
  <w:num w:numId="15" w16cid:durableId="1934706710">
    <w:abstractNumId w:val="1"/>
  </w:num>
  <w:num w:numId="16" w16cid:durableId="245918736">
    <w:abstractNumId w:val="8"/>
  </w:num>
  <w:num w:numId="17" w16cid:durableId="1501581964">
    <w:abstractNumId w:val="10"/>
  </w:num>
  <w:num w:numId="18" w16cid:durableId="2132435952">
    <w:abstractNumId w:val="9"/>
  </w:num>
  <w:num w:numId="19" w16cid:durableId="297957435">
    <w:abstractNumId w:val="14"/>
  </w:num>
  <w:num w:numId="20" w16cid:durableId="624774238">
    <w:abstractNumId w:val="5"/>
  </w:num>
  <w:num w:numId="21" w16cid:durableId="1222863672">
    <w:abstractNumId w:val="4"/>
  </w:num>
  <w:num w:numId="22" w16cid:durableId="1792817663">
    <w:abstractNumId w:val="29"/>
  </w:num>
  <w:num w:numId="23" w16cid:durableId="1726029756">
    <w:abstractNumId w:val="37"/>
  </w:num>
  <w:num w:numId="24" w16cid:durableId="1192838087">
    <w:abstractNumId w:val="28"/>
  </w:num>
  <w:num w:numId="25" w16cid:durableId="592013596">
    <w:abstractNumId w:val="13"/>
  </w:num>
  <w:num w:numId="26" w16cid:durableId="1828205294">
    <w:abstractNumId w:val="2"/>
  </w:num>
  <w:num w:numId="27" w16cid:durableId="751198216">
    <w:abstractNumId w:val="32"/>
  </w:num>
  <w:num w:numId="28" w16cid:durableId="403454865">
    <w:abstractNumId w:val="15"/>
  </w:num>
  <w:num w:numId="29" w16cid:durableId="448621822">
    <w:abstractNumId w:val="7"/>
  </w:num>
  <w:num w:numId="30" w16cid:durableId="1811631429">
    <w:abstractNumId w:val="35"/>
  </w:num>
  <w:num w:numId="31" w16cid:durableId="916017390">
    <w:abstractNumId w:val="16"/>
  </w:num>
  <w:num w:numId="32" w16cid:durableId="2012102104">
    <w:abstractNumId w:val="21"/>
  </w:num>
  <w:num w:numId="33" w16cid:durableId="66391845">
    <w:abstractNumId w:val="23"/>
  </w:num>
  <w:num w:numId="34" w16cid:durableId="1518273687">
    <w:abstractNumId w:val="0"/>
  </w:num>
  <w:num w:numId="35" w16cid:durableId="1397126084">
    <w:abstractNumId w:val="30"/>
  </w:num>
  <w:num w:numId="36" w16cid:durableId="1614897161">
    <w:abstractNumId w:val="27"/>
  </w:num>
  <w:num w:numId="37" w16cid:durableId="660038237">
    <w:abstractNumId w:val="17"/>
  </w:num>
  <w:num w:numId="38" w16cid:durableId="1528174993">
    <w:abstractNumId w:val="26"/>
  </w:num>
  <w:num w:numId="39" w16cid:durableId="1097676100">
    <w:abstractNumId w:val="40"/>
  </w:num>
  <w:num w:numId="40" w16cid:durableId="702898003">
    <w:abstractNumId w:val="3"/>
  </w:num>
  <w:num w:numId="41" w16cid:durableId="1590852313">
    <w:abstractNumId w:val="34"/>
  </w:num>
  <w:num w:numId="42" w16cid:durableId="2038579483">
    <w:abstractNumId w:val="38"/>
  </w:num>
  <w:num w:numId="43" w16cid:durableId="1313145171">
    <w:abstractNumId w:val="36"/>
  </w:num>
  <w:num w:numId="44" w16cid:durableId="1550787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30"/>
    <w:rsid w:val="00002684"/>
    <w:rsid w:val="00006960"/>
    <w:rsid w:val="00025CFE"/>
    <w:rsid w:val="00030CC0"/>
    <w:rsid w:val="00031225"/>
    <w:rsid w:val="000542E7"/>
    <w:rsid w:val="0005799F"/>
    <w:rsid w:val="000842FA"/>
    <w:rsid w:val="0009691D"/>
    <w:rsid w:val="000B1F99"/>
    <w:rsid w:val="000B62D9"/>
    <w:rsid w:val="000D1894"/>
    <w:rsid w:val="000E05EC"/>
    <w:rsid w:val="000E62F6"/>
    <w:rsid w:val="000E6942"/>
    <w:rsid w:val="000F4721"/>
    <w:rsid w:val="00100B04"/>
    <w:rsid w:val="001068A0"/>
    <w:rsid w:val="00110000"/>
    <w:rsid w:val="001141E7"/>
    <w:rsid w:val="00126BB3"/>
    <w:rsid w:val="00133A59"/>
    <w:rsid w:val="00147B28"/>
    <w:rsid w:val="0015239C"/>
    <w:rsid w:val="00152C8F"/>
    <w:rsid w:val="001774F7"/>
    <w:rsid w:val="00187C8D"/>
    <w:rsid w:val="00191A95"/>
    <w:rsid w:val="001C122E"/>
    <w:rsid w:val="001C2454"/>
    <w:rsid w:val="001C2E47"/>
    <w:rsid w:val="001F06E3"/>
    <w:rsid w:val="001F4A64"/>
    <w:rsid w:val="0020041F"/>
    <w:rsid w:val="00204891"/>
    <w:rsid w:val="00212C2F"/>
    <w:rsid w:val="00215715"/>
    <w:rsid w:val="00220D7D"/>
    <w:rsid w:val="002362D0"/>
    <w:rsid w:val="0024033D"/>
    <w:rsid w:val="00241864"/>
    <w:rsid w:val="0024233C"/>
    <w:rsid w:val="0027269B"/>
    <w:rsid w:val="002953A6"/>
    <w:rsid w:val="002972B4"/>
    <w:rsid w:val="002A26F7"/>
    <w:rsid w:val="002A52D0"/>
    <w:rsid w:val="002B3A4D"/>
    <w:rsid w:val="002C4065"/>
    <w:rsid w:val="002E3574"/>
    <w:rsid w:val="002F6B40"/>
    <w:rsid w:val="00302E28"/>
    <w:rsid w:val="00303FB9"/>
    <w:rsid w:val="003156E2"/>
    <w:rsid w:val="003169B5"/>
    <w:rsid w:val="00340003"/>
    <w:rsid w:val="00341ED7"/>
    <w:rsid w:val="003447AC"/>
    <w:rsid w:val="0035541E"/>
    <w:rsid w:val="00367F7B"/>
    <w:rsid w:val="00381AB4"/>
    <w:rsid w:val="00392832"/>
    <w:rsid w:val="003A176D"/>
    <w:rsid w:val="003A210F"/>
    <w:rsid w:val="003C703B"/>
    <w:rsid w:val="003D64A2"/>
    <w:rsid w:val="003D795D"/>
    <w:rsid w:val="003E099A"/>
    <w:rsid w:val="003E45B9"/>
    <w:rsid w:val="00415D7E"/>
    <w:rsid w:val="00421076"/>
    <w:rsid w:val="00440AC4"/>
    <w:rsid w:val="00441D4D"/>
    <w:rsid w:val="00442777"/>
    <w:rsid w:val="004619EC"/>
    <w:rsid w:val="00466DC7"/>
    <w:rsid w:val="00471100"/>
    <w:rsid w:val="004955F9"/>
    <w:rsid w:val="004A1D9C"/>
    <w:rsid w:val="004A7905"/>
    <w:rsid w:val="004C612E"/>
    <w:rsid w:val="004D33CC"/>
    <w:rsid w:val="004F07FE"/>
    <w:rsid w:val="004F0C40"/>
    <w:rsid w:val="005006E2"/>
    <w:rsid w:val="00510AFA"/>
    <w:rsid w:val="00524736"/>
    <w:rsid w:val="0054033C"/>
    <w:rsid w:val="00541CFD"/>
    <w:rsid w:val="00546E22"/>
    <w:rsid w:val="0054737F"/>
    <w:rsid w:val="00554C52"/>
    <w:rsid w:val="005735E0"/>
    <w:rsid w:val="00574BE1"/>
    <w:rsid w:val="00581DD1"/>
    <w:rsid w:val="00590098"/>
    <w:rsid w:val="00594BFF"/>
    <w:rsid w:val="0059650B"/>
    <w:rsid w:val="005A17BE"/>
    <w:rsid w:val="005A19DD"/>
    <w:rsid w:val="005A3AC1"/>
    <w:rsid w:val="005C01C9"/>
    <w:rsid w:val="005C4745"/>
    <w:rsid w:val="005C6C7D"/>
    <w:rsid w:val="005F27B4"/>
    <w:rsid w:val="0061743B"/>
    <w:rsid w:val="0062441D"/>
    <w:rsid w:val="006602D5"/>
    <w:rsid w:val="006753E6"/>
    <w:rsid w:val="00691E30"/>
    <w:rsid w:val="00692308"/>
    <w:rsid w:val="006944A7"/>
    <w:rsid w:val="006C2B6E"/>
    <w:rsid w:val="006C7CC6"/>
    <w:rsid w:val="006E4C32"/>
    <w:rsid w:val="006F2F4D"/>
    <w:rsid w:val="0070036E"/>
    <w:rsid w:val="00710232"/>
    <w:rsid w:val="00726363"/>
    <w:rsid w:val="0073448A"/>
    <w:rsid w:val="00736398"/>
    <w:rsid w:val="0074236E"/>
    <w:rsid w:val="007520F4"/>
    <w:rsid w:val="00756C3E"/>
    <w:rsid w:val="00766BC8"/>
    <w:rsid w:val="007740A0"/>
    <w:rsid w:val="007745F6"/>
    <w:rsid w:val="0078007A"/>
    <w:rsid w:val="0078473A"/>
    <w:rsid w:val="007874A7"/>
    <w:rsid w:val="007879C9"/>
    <w:rsid w:val="007925E9"/>
    <w:rsid w:val="007950CF"/>
    <w:rsid w:val="007A0110"/>
    <w:rsid w:val="007A5D2A"/>
    <w:rsid w:val="007B025F"/>
    <w:rsid w:val="007B087A"/>
    <w:rsid w:val="007C61A3"/>
    <w:rsid w:val="007D2A62"/>
    <w:rsid w:val="007E123A"/>
    <w:rsid w:val="007E2150"/>
    <w:rsid w:val="007E7F93"/>
    <w:rsid w:val="0080054F"/>
    <w:rsid w:val="00803389"/>
    <w:rsid w:val="00822AB7"/>
    <w:rsid w:val="0082512B"/>
    <w:rsid w:val="00827645"/>
    <w:rsid w:val="00830B3D"/>
    <w:rsid w:val="00834949"/>
    <w:rsid w:val="00845D1B"/>
    <w:rsid w:val="0086630C"/>
    <w:rsid w:val="00877F7C"/>
    <w:rsid w:val="00880519"/>
    <w:rsid w:val="0089004C"/>
    <w:rsid w:val="008A1390"/>
    <w:rsid w:val="008A1435"/>
    <w:rsid w:val="008A3C67"/>
    <w:rsid w:val="008A4C7F"/>
    <w:rsid w:val="008C1546"/>
    <w:rsid w:val="008C205F"/>
    <w:rsid w:val="008E47B2"/>
    <w:rsid w:val="008F2B9B"/>
    <w:rsid w:val="008F3BF0"/>
    <w:rsid w:val="00912990"/>
    <w:rsid w:val="0091323C"/>
    <w:rsid w:val="00915F39"/>
    <w:rsid w:val="00922E9F"/>
    <w:rsid w:val="00942A1F"/>
    <w:rsid w:val="0095126C"/>
    <w:rsid w:val="00951D4D"/>
    <w:rsid w:val="009861D4"/>
    <w:rsid w:val="009A232F"/>
    <w:rsid w:val="009A4121"/>
    <w:rsid w:val="009B128D"/>
    <w:rsid w:val="009B299D"/>
    <w:rsid w:val="009C0CF6"/>
    <w:rsid w:val="009C6445"/>
    <w:rsid w:val="009D7F91"/>
    <w:rsid w:val="009F55B3"/>
    <w:rsid w:val="00A0304F"/>
    <w:rsid w:val="00A36790"/>
    <w:rsid w:val="00A42715"/>
    <w:rsid w:val="00A42A7C"/>
    <w:rsid w:val="00A44BD6"/>
    <w:rsid w:val="00A66420"/>
    <w:rsid w:val="00A740C8"/>
    <w:rsid w:val="00A8140A"/>
    <w:rsid w:val="00A84ED0"/>
    <w:rsid w:val="00AA0039"/>
    <w:rsid w:val="00AA3B25"/>
    <w:rsid w:val="00AB43DD"/>
    <w:rsid w:val="00AB52CC"/>
    <w:rsid w:val="00AC3031"/>
    <w:rsid w:val="00AD00DC"/>
    <w:rsid w:val="00AD5E87"/>
    <w:rsid w:val="00AF3241"/>
    <w:rsid w:val="00B101A8"/>
    <w:rsid w:val="00B1432A"/>
    <w:rsid w:val="00B30E0A"/>
    <w:rsid w:val="00B46C0F"/>
    <w:rsid w:val="00B60EAF"/>
    <w:rsid w:val="00B80EA4"/>
    <w:rsid w:val="00B84FE1"/>
    <w:rsid w:val="00B967F1"/>
    <w:rsid w:val="00BB74AB"/>
    <w:rsid w:val="00BC40F3"/>
    <w:rsid w:val="00BD5B0D"/>
    <w:rsid w:val="00BD5E96"/>
    <w:rsid w:val="00C01565"/>
    <w:rsid w:val="00C03766"/>
    <w:rsid w:val="00C10EF9"/>
    <w:rsid w:val="00C20F87"/>
    <w:rsid w:val="00C22F56"/>
    <w:rsid w:val="00C2309C"/>
    <w:rsid w:val="00C3044D"/>
    <w:rsid w:val="00C5093C"/>
    <w:rsid w:val="00C74486"/>
    <w:rsid w:val="00C818F0"/>
    <w:rsid w:val="00C8278A"/>
    <w:rsid w:val="00CD0EA7"/>
    <w:rsid w:val="00CE24D9"/>
    <w:rsid w:val="00CF0768"/>
    <w:rsid w:val="00D107FF"/>
    <w:rsid w:val="00D211E3"/>
    <w:rsid w:val="00D37392"/>
    <w:rsid w:val="00D45322"/>
    <w:rsid w:val="00D55524"/>
    <w:rsid w:val="00D578AA"/>
    <w:rsid w:val="00D715B6"/>
    <w:rsid w:val="00D74AED"/>
    <w:rsid w:val="00D808E4"/>
    <w:rsid w:val="00D80A0F"/>
    <w:rsid w:val="00D94099"/>
    <w:rsid w:val="00DB09A2"/>
    <w:rsid w:val="00DB2774"/>
    <w:rsid w:val="00DB412C"/>
    <w:rsid w:val="00DC4EDE"/>
    <w:rsid w:val="00DD4435"/>
    <w:rsid w:val="00DF628D"/>
    <w:rsid w:val="00DF76BD"/>
    <w:rsid w:val="00E122E3"/>
    <w:rsid w:val="00E24B55"/>
    <w:rsid w:val="00E803C7"/>
    <w:rsid w:val="00E8467A"/>
    <w:rsid w:val="00E86201"/>
    <w:rsid w:val="00EA43C8"/>
    <w:rsid w:val="00EB2BE2"/>
    <w:rsid w:val="00EC7B98"/>
    <w:rsid w:val="00ED0EF0"/>
    <w:rsid w:val="00EE0124"/>
    <w:rsid w:val="00EE32A9"/>
    <w:rsid w:val="00EE3590"/>
    <w:rsid w:val="00EE7F16"/>
    <w:rsid w:val="00EF37BE"/>
    <w:rsid w:val="00EF7987"/>
    <w:rsid w:val="00F259B6"/>
    <w:rsid w:val="00F40F97"/>
    <w:rsid w:val="00F649D2"/>
    <w:rsid w:val="00F67E2D"/>
    <w:rsid w:val="00F711C8"/>
    <w:rsid w:val="00F914C2"/>
    <w:rsid w:val="00F939B2"/>
    <w:rsid w:val="00F9657D"/>
    <w:rsid w:val="00FA2430"/>
    <w:rsid w:val="00FA5715"/>
    <w:rsid w:val="00FC3122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6CD2B7"/>
  <w15:docId w15:val="{90BAEBE7-A212-4C1E-8F52-747D5B9F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D6"/>
    <w:pPr>
      <w:spacing w:after="200" w:line="312" w:lineRule="auto"/>
      <w:ind w:left="720" w:hanging="720"/>
    </w:pPr>
    <w:rPr>
      <w:rFonts w:ascii="Century Gothic" w:eastAsia="Century Gothic" w:hAnsi="Century Gothic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914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914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914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F914C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F914C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914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rsid w:val="00F914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F914C2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rsid w:val="00F914C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rsid w:val="00F914C2"/>
    <w:rPr>
      <w:rFonts w:ascii="Cambria" w:eastAsia="Times New Roman" w:hAnsi="Cambria" w:cs="Times New Roman"/>
      <w:color w:val="243F60"/>
    </w:rPr>
  </w:style>
  <w:style w:type="paragraph" w:styleId="Rodap">
    <w:name w:val="footer"/>
    <w:basedOn w:val="Normal"/>
    <w:link w:val="Rodap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Refdecomentrio">
    <w:name w:val="annotation reference"/>
    <w:uiPriority w:val="99"/>
    <w:semiHidden/>
    <w:unhideWhenUsed/>
    <w:rsid w:val="00F914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link w:val="Textodecomentrio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Ttulo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="Calibri" w:eastAsia="Times New Roman" w:hAnsi="Calibri" w:cs="Calibr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="Calibri" w:hAnsi="Calibr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="Cambria" w:hAnsi="Cambria"/>
      <w:b/>
      <w:sz w:val="25"/>
    </w:rPr>
  </w:style>
  <w:style w:type="paragraph" w:customStyle="1" w:styleId="Assessmentnotestostudent">
    <w:name w:val="Assessment notes (to student)"/>
    <w:basedOn w:val="Cabealho"/>
    <w:qFormat/>
    <w:rsid w:val="00133A59"/>
    <w:pPr>
      <w:spacing w:before="120"/>
      <w:ind w:left="288" w:firstLine="0"/>
    </w:pPr>
    <w:rPr>
      <w:rFonts w:ascii="Calibri" w:hAnsi="Calibr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="Cambria" w:hAnsi="Cambria"/>
      <w:b/>
      <w:sz w:val="25"/>
    </w:rPr>
  </w:style>
  <w:style w:type="character" w:customStyle="1" w:styleId="LightGrid-Accent21">
    <w:name w:val="Light Grid - Accent 21"/>
    <w:uiPriority w:val="99"/>
    <w:semiHidden/>
    <w:rsid w:val="00BC40F3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="Calibri" w:hAnsi="Calibr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ColorfulShading-Accent31"/>
    <w:rsid w:val="00466DC7"/>
    <w:pPr>
      <w:numPr>
        <w:numId w:val="5"/>
      </w:numPr>
      <w:spacing w:after="0" w:line="240" w:lineRule="auto"/>
      <w:ind w:left="792" w:hanging="720"/>
    </w:pPr>
    <w:rPr>
      <w:rFonts w:ascii="Calibri" w:hAnsi="Calibri"/>
      <w:sz w:val="21"/>
    </w:rPr>
  </w:style>
  <w:style w:type="paragraph" w:customStyle="1" w:styleId="Tipsforusingthistemplate">
    <w:name w:val="Tips for using this template"/>
    <w:basedOn w:val="Rodap"/>
    <w:qFormat/>
    <w:rsid w:val="00A84ED0"/>
    <w:pPr>
      <w:spacing w:before="60" w:after="40"/>
      <w:ind w:left="0" w:firstLine="0"/>
    </w:pPr>
    <w:rPr>
      <w:rFonts w:ascii="Calibri" w:hAnsi="Calibri"/>
      <w:sz w:val="21"/>
    </w:rPr>
  </w:style>
  <w:style w:type="paragraph" w:customStyle="1" w:styleId="Pagenumbers">
    <w:name w:val="Page numbers"/>
    <w:basedOn w:val="Rodap"/>
    <w:qFormat/>
    <w:rsid w:val="007E123A"/>
    <w:pPr>
      <w:spacing w:before="120" w:after="40"/>
      <w:jc w:val="right"/>
    </w:pPr>
    <w:rPr>
      <w:rFonts w:ascii="Calibri" w:hAnsi="Calibr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="Calibri" w:hAnsi="Calibr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="Cambria" w:hAnsi="Cambria"/>
      <w:b/>
      <w:sz w:val="25"/>
    </w:rPr>
  </w:style>
  <w:style w:type="paragraph" w:styleId="NormalWeb">
    <w:name w:val="Normal (Web)"/>
    <w:basedOn w:val="Normal"/>
    <w:uiPriority w:val="99"/>
    <w:semiHidden/>
    <w:unhideWhenUsed/>
    <w:rsid w:val="0078007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002684"/>
    <w:pPr>
      <w:contextualSpacing/>
    </w:pPr>
  </w:style>
  <w:style w:type="character" w:styleId="Forte">
    <w:name w:val="Strong"/>
    <w:basedOn w:val="Fontepargpadro"/>
    <w:uiPriority w:val="22"/>
    <w:qFormat/>
    <w:rsid w:val="00100B04"/>
    <w:rPr>
      <w:b/>
      <w:bCs/>
    </w:rPr>
  </w:style>
  <w:style w:type="table" w:styleId="Tabelacomgrade">
    <w:name w:val="Table Grid"/>
    <w:basedOn w:val="Tabelanormal"/>
    <w:uiPriority w:val="59"/>
    <w:rsid w:val="00C2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2AB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22E9F"/>
  </w:style>
  <w:style w:type="character" w:customStyle="1" w:styleId="outlook-search-highlight">
    <w:name w:val="outlook-search-highlight"/>
    <w:basedOn w:val="Fontepargpadro"/>
    <w:rsid w:val="0092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Templates\Kit%20de%20teste%20de%20m&#250;ltipla%20escolh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DC98B4-6655-EE4C-826A-5156F035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Settings\Administrador\Dados de aplicativos\Microsoft\Templates\Kit de teste de múltipla escolha.dotx</Template>
  <TotalTime>18</TotalTime>
  <Pages>1</Pages>
  <Words>504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3221</CharactersWithSpaces>
  <SharedDoc>false</SharedDoc>
  <HLinks>
    <vt:vector size="6" baseType="variant">
      <vt:variant>
        <vt:i4>2031686</vt:i4>
      </vt:variant>
      <vt:variant>
        <vt:i4>3191</vt:i4>
      </vt:variant>
      <vt:variant>
        <vt:i4>1025</vt:i4>
      </vt:variant>
      <vt:variant>
        <vt:i4>1</vt:i4>
      </vt:variant>
      <vt:variant>
        <vt:lpwstr>Facamp_Horizontal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SABBATINI</dc:creator>
  <cp:lastModifiedBy>Rodrigo Coelho Sabbatini</cp:lastModifiedBy>
  <cp:revision>7</cp:revision>
  <cp:lastPrinted>2021-10-08T13:45:00Z</cp:lastPrinted>
  <dcterms:created xsi:type="dcterms:W3CDTF">2023-10-16T14:05:00Z</dcterms:created>
  <dcterms:modified xsi:type="dcterms:W3CDTF">2023-10-16T14:45:00Z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TC102444801046</vt:lpwstr>
  </property>
</Properties>
</file>